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B9" w:rsidRPr="00D04EAB" w:rsidRDefault="00A679B9" w:rsidP="00A67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A679B9" w:rsidRPr="00D04EAB" w:rsidRDefault="00A679B9" w:rsidP="00A67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A679B9" w:rsidRPr="00D04EAB" w:rsidRDefault="00A679B9" w:rsidP="00A67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A679B9" w:rsidRPr="00D04EAB" w:rsidRDefault="00A679B9" w:rsidP="00A67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A679B9" w:rsidRPr="00D04EAB" w:rsidTr="00C2511C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9B9" w:rsidRPr="00D04EAB" w:rsidRDefault="00A679B9" w:rsidP="00C2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679B9" w:rsidRPr="00D04EAB" w:rsidRDefault="00A679B9" w:rsidP="00A67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A679B9" w:rsidRPr="00D04EAB" w:rsidRDefault="00A679B9" w:rsidP="00A679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679B9" w:rsidRDefault="00462120" w:rsidP="00A679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хх.хх</w:t>
      </w:r>
      <w:r w:rsidR="00A679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A679B9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A679B9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№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хх</w:t>
      </w:r>
      <w:proofErr w:type="spellEnd"/>
    </w:p>
    <w:p w:rsidR="00A679B9" w:rsidRDefault="00A679B9" w:rsidP="00A679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A679B9" w:rsidTr="00C2511C">
        <w:trPr>
          <w:trHeight w:val="2394"/>
        </w:trPr>
        <w:tc>
          <w:tcPr>
            <w:tcW w:w="5069" w:type="dxa"/>
          </w:tcPr>
          <w:p w:rsidR="00A679B9" w:rsidRDefault="00A679B9" w:rsidP="00C2511C">
            <w:pPr>
              <w:pStyle w:val="20"/>
              <w:spacing w:after="0"/>
              <w:ind w:left="0" w:right="0"/>
              <w:jc w:val="both"/>
              <w:rPr>
                <w:sz w:val="28"/>
                <w:szCs w:val="28"/>
              </w:rPr>
            </w:pPr>
            <w:r w:rsidRPr="00332967">
              <w:rPr>
                <w:sz w:val="28"/>
                <w:szCs w:val="28"/>
              </w:rPr>
              <w:t>О внесении изменений в Постановление Местной администрации внутригородского муниципального образования Санкт-</w:t>
            </w:r>
            <w:r>
              <w:rPr>
                <w:sz w:val="28"/>
                <w:szCs w:val="28"/>
              </w:rPr>
              <w:t xml:space="preserve">Петербурга муниципальный округ </w:t>
            </w:r>
            <w:r w:rsidRPr="00332967">
              <w:rPr>
                <w:sz w:val="28"/>
                <w:szCs w:val="28"/>
              </w:rPr>
              <w:t xml:space="preserve">Купчино № </w:t>
            </w:r>
            <w:r>
              <w:rPr>
                <w:sz w:val="28"/>
                <w:szCs w:val="28"/>
              </w:rPr>
              <w:t>27</w:t>
            </w:r>
            <w:r w:rsidRPr="0033296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28.12</w:t>
            </w:r>
            <w:r w:rsidRPr="00332967">
              <w:rPr>
                <w:sz w:val="28"/>
                <w:szCs w:val="28"/>
              </w:rPr>
              <w:t>.2021 «Об утверждении сводной бюджетной росписи и бюджетной росписи местного бюджета внутригородского муниципального образования Санкт-Петербурга муниципаль</w:t>
            </w:r>
            <w:r>
              <w:rPr>
                <w:sz w:val="28"/>
                <w:szCs w:val="28"/>
              </w:rPr>
              <w:t xml:space="preserve">ный округ Купчино на 2022 год» </w:t>
            </w:r>
          </w:p>
          <w:p w:rsidR="00A679B9" w:rsidRPr="002C06B4" w:rsidRDefault="00A679B9" w:rsidP="00C2511C">
            <w:pPr>
              <w:pStyle w:val="20"/>
              <w:spacing w:after="0"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A679B9" w:rsidRDefault="00A679B9" w:rsidP="00C2511C">
            <w:bookmarkStart w:id="0" w:name="_GoBack"/>
            <w:bookmarkEnd w:id="0"/>
          </w:p>
        </w:tc>
      </w:tr>
    </w:tbl>
    <w:p w:rsidR="00A679B9" w:rsidRDefault="00A679B9" w:rsidP="00A6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2967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со статьями 217, 219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муниципальный округ Купчино, Постановлением МА ВМО «Купчино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332967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25.09.2019 № 28 «Об утверждении новой редакции Порядка составления и ведения сводной бюджетной росписи и кассового плана исполнения местного бюджета внутригородского муниципального образования Санкт-Петербурга муниципальный округ Купчино в текущем финансовом году», Постановлением МА ВМО «Купчино» от 30.09.2019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32967">
        <w:rPr>
          <w:rFonts w:ascii="Times New Roman" w:eastAsia="Times New Roman" w:hAnsi="Times New Roman" w:cs="Times New Roman"/>
          <w:iCs/>
          <w:sz w:val="28"/>
          <w:szCs w:val="28"/>
        </w:rPr>
        <w:t xml:space="preserve">г. № 31 «Об утверждении Порядка составления и ведения бюджетной </w:t>
      </w:r>
      <w:proofErr w:type="gramStart"/>
      <w:r w:rsidRPr="00332967">
        <w:rPr>
          <w:rFonts w:ascii="Times New Roman" w:eastAsia="Times New Roman" w:hAnsi="Times New Roman" w:cs="Times New Roman"/>
          <w:iCs/>
          <w:sz w:val="28"/>
          <w:szCs w:val="28"/>
        </w:rPr>
        <w:t>росписи главных распорядителей средств бюджета внутригородского муниципального образования Санкт-Петербурга</w:t>
      </w:r>
      <w:proofErr w:type="gramEnd"/>
      <w:r w:rsidRPr="00332967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муниципальный округ Купчино» Местная администрация</w:t>
      </w:r>
    </w:p>
    <w:p w:rsidR="00A679B9" w:rsidRPr="00CC7317" w:rsidRDefault="00A679B9" w:rsidP="00A679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679B9" w:rsidRPr="002C06B4" w:rsidRDefault="00A679B9" w:rsidP="00A67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6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79B9" w:rsidRPr="00205D40" w:rsidRDefault="00A679B9" w:rsidP="00A679B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Постановление Местной администрации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27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28.12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>.2021 «Об утверждении сводной бюджетной росписи и бюджетной росписи местного бюджета внутригородского муниципального образования Санкт-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Петербурга муниципальный округ 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>Купчино на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>внести изменения, изложив приложение № 2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юджетная роспись местного бюджета внутригородского муниципального образования Санкт-Петербурга муниципальный округ 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Купчино на 202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 год.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Pr="008E36E8">
        <w:rPr>
          <w:rFonts w:ascii="Times New Roman" w:eastAsia="Times New Roman" w:hAnsi="Times New Roman" w:cs="Times New Roman"/>
          <w:iCs/>
          <w:sz w:val="28"/>
          <w:szCs w:val="28"/>
        </w:rPr>
        <w:t>лавны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Pr="008E36E8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распорядител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ь:</w:t>
      </w:r>
      <w:r w:rsidRPr="008E36E8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Местная администрация внутригородского муниципального образования Санкт-Петербурга муниципальный округ Купчино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8E36E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>в редакци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согласно приложению №1 к настоящему Постановлению.</w:t>
      </w:r>
    </w:p>
    <w:p w:rsidR="00A679B9" w:rsidRPr="00205D40" w:rsidRDefault="00A679B9" w:rsidP="00A679B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>Настоящее Постановление вступает в силу с момента подписания.</w:t>
      </w:r>
    </w:p>
    <w:p w:rsidR="00A679B9" w:rsidRDefault="00A679B9" w:rsidP="00A679B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исполнением настоящего Постановлен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ия возложить</w:t>
      </w:r>
      <w:r w:rsidRPr="00205D40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главного бухгалтера Местной администрации.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679B9" w:rsidRPr="00CC7317" w:rsidRDefault="00A679B9" w:rsidP="00A679B9">
      <w:pPr>
        <w:pStyle w:val="a4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679B9" w:rsidRPr="002C06B4" w:rsidRDefault="00A679B9" w:rsidP="00A679B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79B9" w:rsidRPr="002C06B4" w:rsidRDefault="00A679B9" w:rsidP="00A679B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МА </w:t>
      </w:r>
      <w:r w:rsidRPr="002C06B4">
        <w:rPr>
          <w:rFonts w:ascii="Times New Roman" w:hAnsi="Times New Roman" w:cs="Times New Roman"/>
          <w:sz w:val="28"/>
          <w:szCs w:val="28"/>
        </w:rPr>
        <w:t>ВМО «Купчино»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C06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06B4">
        <w:rPr>
          <w:rFonts w:ascii="Times New Roman" w:hAnsi="Times New Roman" w:cs="Times New Roman"/>
          <w:sz w:val="28"/>
          <w:szCs w:val="28"/>
        </w:rPr>
        <w:t>К.В. Борисов</w:t>
      </w:r>
    </w:p>
    <w:p w:rsidR="00A679B9" w:rsidRDefault="00A679B9" w:rsidP="00A679B9"/>
    <w:p w:rsidR="0062066A" w:rsidRDefault="0062066A"/>
    <w:sectPr w:rsidR="0062066A" w:rsidSect="001671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B9"/>
    <w:rsid w:val="000365ED"/>
    <w:rsid w:val="000E4D1C"/>
    <w:rsid w:val="00455B24"/>
    <w:rsid w:val="00462120"/>
    <w:rsid w:val="0062066A"/>
    <w:rsid w:val="007B537C"/>
    <w:rsid w:val="008B0094"/>
    <w:rsid w:val="009A7590"/>
    <w:rsid w:val="00A679B9"/>
    <w:rsid w:val="00B17A20"/>
    <w:rsid w:val="00B55A00"/>
    <w:rsid w:val="00CD1FF9"/>
    <w:rsid w:val="00D668F8"/>
    <w:rsid w:val="00D7570E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679B9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A679B9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A6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679B9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A679B9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A6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2022-03-03T14:44:00Z</dcterms:created>
  <dcterms:modified xsi:type="dcterms:W3CDTF">2022-03-31T12:47:00Z</dcterms:modified>
</cp:coreProperties>
</file>